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57F4" w14:textId="77777777" w:rsidR="00920362" w:rsidRDefault="004B0D7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92B216E" w14:textId="77777777" w:rsidR="00920362" w:rsidRDefault="004B0D7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Post-Sportverein Bonn e.V.</w:t>
      </w:r>
    </w:p>
    <w:p w14:paraId="46AE411E" w14:textId="3F79DE89" w:rsidR="00920362" w:rsidRDefault="004B0D7F">
      <w:pPr>
        <w:pStyle w:val="Titel"/>
        <w:ind w:left="-709" w:right="-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TENNISCAMP</w:t>
      </w:r>
      <w:r>
        <w:rPr>
          <w:b/>
          <w:bCs/>
          <w:i/>
          <w:iCs/>
        </w:rPr>
        <w:t xml:space="preserve"> in den Ost</w:t>
      </w:r>
      <w:r>
        <w:rPr>
          <w:b/>
          <w:bCs/>
          <w:i/>
          <w:iCs/>
        </w:rPr>
        <w:t>erferien</w:t>
      </w:r>
    </w:p>
    <w:p w14:paraId="2604F2AB" w14:textId="77777777" w:rsidR="00920362" w:rsidRDefault="004B0D7F">
      <w:pPr>
        <w:jc w:val="center"/>
        <w:rPr>
          <w:sz w:val="32"/>
          <w:szCs w:val="32"/>
        </w:rPr>
      </w:pPr>
      <w:r>
        <w:rPr>
          <w:sz w:val="32"/>
          <w:szCs w:val="32"/>
        </w:rPr>
        <w:t>Kinder und Jugendliche</w:t>
      </w:r>
    </w:p>
    <w:p w14:paraId="38E211C0" w14:textId="48CD67C9" w:rsidR="00920362" w:rsidRPr="004B0D7F" w:rsidRDefault="004B0D7F" w:rsidP="004B0D7F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 Ferienwoche 11</w:t>
      </w:r>
      <w:r>
        <w:rPr>
          <w:color w:val="000000" w:themeColor="text1"/>
          <w:sz w:val="32"/>
          <w:szCs w:val="32"/>
        </w:rPr>
        <w:t>.04.</w:t>
      </w:r>
      <w:r>
        <w:rPr>
          <w:color w:val="000000" w:themeColor="text1"/>
          <w:sz w:val="32"/>
          <w:szCs w:val="32"/>
        </w:rPr>
        <w:t>-14</w:t>
      </w:r>
      <w:r>
        <w:rPr>
          <w:color w:val="000000" w:themeColor="text1"/>
          <w:sz w:val="32"/>
          <w:szCs w:val="32"/>
        </w:rPr>
        <w:t>.04</w:t>
      </w:r>
      <w:r>
        <w:rPr>
          <w:color w:val="000000" w:themeColor="text1"/>
          <w:sz w:val="32"/>
          <w:szCs w:val="32"/>
        </w:rPr>
        <w:t>.2023</w:t>
      </w:r>
    </w:p>
    <w:p w14:paraId="53CFD7FA" w14:textId="77777777" w:rsidR="00920362" w:rsidRDefault="004B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10C9627A" wp14:editId="18D39C9E">
            <wp:extent cx="4333875" cy="1581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7ADE" w14:textId="77777777" w:rsidR="00920362" w:rsidRDefault="004B0D7F">
      <w:pPr>
        <w:rPr>
          <w:sz w:val="40"/>
          <w:szCs w:val="40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>
        <w:rPr>
          <w:sz w:val="40"/>
          <w:szCs w:val="40"/>
          <w:u w:val="single"/>
        </w:rPr>
        <w:t>Jetzt anmelden!</w:t>
      </w:r>
    </w:p>
    <w:p w14:paraId="1F7F89D1" w14:textId="77777777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Der Post-Sportverein bietet ein Tenniscamp für alle interessierten </w:t>
      </w:r>
      <w:r>
        <w:rPr>
          <w:b/>
          <w:bCs/>
          <w:sz w:val="24"/>
          <w:szCs w:val="24"/>
        </w:rPr>
        <w:t>Kinder und Jugendlichen</w:t>
      </w:r>
      <w:r>
        <w:rPr>
          <w:sz w:val="24"/>
          <w:szCs w:val="24"/>
        </w:rPr>
        <w:t xml:space="preserve"> im Alter von 8 bis 17 Jahren an. Die Teilnehmer werden zu Beginn nach Alter und Spielstärke in homogene Gruppen eingeteilt. Mitzubringen sind Tennisschuhe für Aschen</w:t>
      </w:r>
      <w:r>
        <w:rPr>
          <w:sz w:val="24"/>
          <w:szCs w:val="24"/>
        </w:rPr>
        <w:t>plätze, bequeme Sportkleidung und, falls vorhanden, ein Tennisschläger. Ansonsten werden Tennisschläger aber auch kostenfrei zur Verfügung gestellt. Das Tenniscamp wird als integratives Angebot durchgeführt.</w:t>
      </w:r>
    </w:p>
    <w:p w14:paraId="7AD6D15E" w14:textId="77777777" w:rsidR="00920362" w:rsidRDefault="004B0D7F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>Das Camp findet auf der Tennisanlage vom Post-Sp</w:t>
      </w:r>
      <w:r>
        <w:rPr>
          <w:sz w:val="24"/>
          <w:szCs w:val="24"/>
        </w:rPr>
        <w:t>ortverein Bonn</w:t>
      </w:r>
      <w:r>
        <w:rPr>
          <w:b/>
          <w:bCs/>
          <w:sz w:val="24"/>
          <w:szCs w:val="24"/>
        </w:rPr>
        <w:t xml:space="preserve"> in der Teutonenstr. 40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Bonn Plittersdorf</w:t>
      </w:r>
      <w:r>
        <w:rPr>
          <w:sz w:val="24"/>
          <w:szCs w:val="24"/>
        </w:rPr>
        <w:t xml:space="preserve"> zwischen </w:t>
      </w:r>
      <w:r>
        <w:rPr>
          <w:b/>
          <w:bCs/>
          <w:sz w:val="24"/>
          <w:szCs w:val="24"/>
        </w:rPr>
        <w:t>10:00 und 16:00</w:t>
      </w:r>
      <w:r>
        <w:rPr>
          <w:sz w:val="24"/>
          <w:szCs w:val="24"/>
        </w:rPr>
        <w:t xml:space="preserve"> Uhr statt. Jeweils von 13:00 - 14:00 Uhr ist eine Mittagspause eingeplant. Falls die Tennisplätze auf Grund der Witterungsverhältnisse nicht bespielbar sein sollten, findet d</w:t>
      </w:r>
      <w:r>
        <w:rPr>
          <w:sz w:val="24"/>
          <w:szCs w:val="24"/>
        </w:rPr>
        <w:t xml:space="preserve">as Camp in einer ortsnahen Sporthalle mit einem Alternativprogramm statt.      </w:t>
      </w:r>
    </w:p>
    <w:p w14:paraId="1E2AF711" w14:textId="77777777" w:rsidR="00920362" w:rsidRDefault="004B0D7F">
      <w:pPr>
        <w:pStyle w:val="KeinLeerraum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Die Kosten:</w:t>
      </w:r>
    </w:p>
    <w:p w14:paraId="7154FAA6" w14:textId="77777777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Mindesteilnehmerzahl:</w:t>
      </w:r>
      <w:r>
        <w:rPr>
          <w:sz w:val="24"/>
          <w:szCs w:val="24"/>
        </w:rPr>
        <w:tab/>
        <w:t>8 Personen - bei weniger Teilnehmern fällt das Camp aus!</w:t>
      </w:r>
    </w:p>
    <w:p w14:paraId="6420AA57" w14:textId="785E43BF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Bis 10 Teilnehmer: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</w:t>
      </w:r>
      <w:r>
        <w:rPr>
          <w:sz w:val="24"/>
          <w:szCs w:val="24"/>
        </w:rPr>
        <w:t>,- € für Vereinsmitglieder --- 170</w:t>
      </w:r>
      <w:r>
        <w:rPr>
          <w:sz w:val="24"/>
          <w:szCs w:val="24"/>
        </w:rPr>
        <w:t xml:space="preserve">,- € für </w:t>
      </w:r>
      <w:r>
        <w:rPr>
          <w:sz w:val="24"/>
          <w:szCs w:val="24"/>
        </w:rPr>
        <w:t>Nichtmitglieder</w:t>
      </w:r>
    </w:p>
    <w:p w14:paraId="5433A525" w14:textId="469452BA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Ab 11 Teilnehmer: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</w:t>
      </w:r>
      <w:r>
        <w:rPr>
          <w:sz w:val="24"/>
          <w:szCs w:val="24"/>
        </w:rPr>
        <w:t>,- € für Vereinsmitglieder --- 155</w:t>
      </w:r>
      <w:r>
        <w:rPr>
          <w:sz w:val="24"/>
          <w:szCs w:val="24"/>
        </w:rPr>
        <w:t>,- € für Nichtmitglieder</w:t>
      </w:r>
    </w:p>
    <w:p w14:paraId="5C53589A" w14:textId="77777777" w:rsidR="00920362" w:rsidRDefault="00920362">
      <w:pPr>
        <w:pStyle w:val="KeinLeerraum"/>
        <w:rPr>
          <w:sz w:val="16"/>
          <w:szCs w:val="16"/>
        </w:rPr>
      </w:pPr>
    </w:p>
    <w:p w14:paraId="047AF5D3" w14:textId="77777777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Das 2. Geschwisterkind und alle folgenden Geschwisterkinder erhalten 10 % Rabatt!</w:t>
      </w:r>
    </w:p>
    <w:p w14:paraId="7C354603" w14:textId="77777777" w:rsidR="00920362" w:rsidRDefault="00920362">
      <w:pPr>
        <w:pStyle w:val="KeinLeerraum"/>
        <w:rPr>
          <w:sz w:val="16"/>
          <w:szCs w:val="16"/>
        </w:rPr>
      </w:pPr>
    </w:p>
    <w:p w14:paraId="22CBE14B" w14:textId="77777777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Sportliche Leitung:</w:t>
      </w:r>
    </w:p>
    <w:p w14:paraId="028ECBFF" w14:textId="77777777" w:rsidR="00920362" w:rsidRDefault="004B0D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Niklas Stratmann DTB-Tennistrainer</w:t>
      </w:r>
    </w:p>
    <w:p w14:paraId="3B34AFA2" w14:textId="77777777" w:rsidR="00920362" w:rsidRDefault="00920362">
      <w:pPr>
        <w:pStyle w:val="KeinLeerraum"/>
        <w:rPr>
          <w:sz w:val="16"/>
          <w:szCs w:val="16"/>
        </w:rPr>
      </w:pPr>
    </w:p>
    <w:p w14:paraId="6F42A3F5" w14:textId="77777777" w:rsidR="00920362" w:rsidRDefault="004B0D7F">
      <w:pPr>
        <w:rPr>
          <w:sz w:val="24"/>
          <w:szCs w:val="24"/>
        </w:rPr>
      </w:pPr>
      <w:r>
        <w:rPr>
          <w:sz w:val="24"/>
          <w:szCs w:val="24"/>
        </w:rPr>
        <w:t xml:space="preserve">Anmeldung unter: </w:t>
      </w:r>
      <w:hyperlink r:id="rId6">
        <w:r>
          <w:rPr>
            <w:rStyle w:val="Internetverknpfung"/>
            <w:sz w:val="24"/>
            <w:szCs w:val="24"/>
          </w:rPr>
          <w:t>www.postsportvereinbonn.de</w:t>
        </w:r>
      </w:hyperlink>
      <w:r>
        <w:rPr>
          <w:sz w:val="24"/>
          <w:szCs w:val="24"/>
        </w:rPr>
        <w:t xml:space="preserve"> =&gt; Vereinsmitgliedschaft/Kursanmeldung</w:t>
      </w:r>
    </w:p>
    <w:p w14:paraId="6A98D122" w14:textId="77777777" w:rsidR="00920362" w:rsidRDefault="004B0D7F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Bei weiteren Fragen melden Sie sich gerne bei uns in der Geschäftsstelle!</w:t>
      </w:r>
    </w:p>
    <w:p w14:paraId="039BEB2F" w14:textId="77777777" w:rsidR="00920362" w:rsidRDefault="004B0D7F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                   Kontakt:</w:t>
      </w:r>
    </w:p>
    <w:p w14:paraId="0F9A17C9" w14:textId="77777777" w:rsidR="00920362" w:rsidRDefault="004B0D7F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            Tel: 0228-550099-33</w:t>
      </w:r>
    </w:p>
    <w:p w14:paraId="258F25DB" w14:textId="77777777" w:rsidR="00920362" w:rsidRDefault="004B0D7F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Email: </w:t>
      </w:r>
      <w:hyperlink r:id="rId7">
        <w:r>
          <w:rPr>
            <w:rStyle w:val="Internetverknpfung"/>
            <w:sz w:val="24"/>
            <w:szCs w:val="24"/>
          </w:rPr>
          <w:t>info@postsportvereinbonn.de</w:t>
        </w:r>
      </w:hyperlink>
    </w:p>
    <w:p w14:paraId="7FABFFFF" w14:textId="77777777" w:rsidR="00920362" w:rsidRDefault="004B0D7F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                                             www.postsportvereinbonn.de</w:t>
      </w:r>
    </w:p>
    <w:p w14:paraId="0488D7BF" w14:textId="01FDA23E" w:rsidR="00920362" w:rsidRDefault="004B0D7F">
      <w:pPr>
        <w:ind w:right="-284"/>
      </w:pPr>
      <w:r>
        <w:t xml:space="preserve">Jeder Teilnehmer erhält ausreichend Trinkwasser sowie Mittagsessen. </w:t>
      </w:r>
      <w:r>
        <w:rPr>
          <w:color w:val="000000" w:themeColor="text1"/>
        </w:rPr>
        <w:t xml:space="preserve">Die Kosten sind in der </w:t>
      </w:r>
      <w:proofErr w:type="spellStart"/>
      <w:r>
        <w:rPr>
          <w:color w:val="000000" w:themeColor="text1"/>
        </w:rPr>
        <w:t>Teilneh-mergebühr</w:t>
      </w:r>
      <w:proofErr w:type="spellEnd"/>
      <w:r>
        <w:rPr>
          <w:color w:val="000000" w:themeColor="text1"/>
        </w:rPr>
        <w:t xml:space="preserve"> enthalten</w:t>
      </w:r>
      <w:r>
        <w:t>. Neben der sport</w:t>
      </w:r>
      <w:r>
        <w:t>lichen Leitung durch Niklas Stratmann werden die Kinder auch in den Pausen betreut. Die Anmeldung erfolgt schriftlich auf dem Kurs-Anmeldeformular des Vereins (www.postsportvereinbonn.de) unter Downloads mit der Angabe, ob ein Tennisschläger vorhanden ist.</w:t>
      </w:r>
      <w:r>
        <w:t xml:space="preserve"> Die Teilnahmegebühr wird </w:t>
      </w:r>
      <w:r>
        <w:rPr>
          <w:b/>
          <w:bCs/>
        </w:rPr>
        <w:t>vor Beginn des Camps</w:t>
      </w:r>
      <w:r>
        <w:t xml:space="preserve"> von uns eingezogen bzw. muss</w:t>
      </w:r>
      <w:r>
        <w:rPr>
          <w:b/>
          <w:bCs/>
        </w:rPr>
        <w:t xml:space="preserve"> vor dem Camp</w:t>
      </w:r>
      <w:r>
        <w:t xml:space="preserve"> an den Post-Sportverein Bonn überwiesen worden sein. </w:t>
      </w:r>
      <w:r>
        <w:rPr>
          <w:color w:val="000000" w:themeColor="text1"/>
        </w:rPr>
        <w:t>In den Sommerferie</w:t>
      </w:r>
      <w:r>
        <w:rPr>
          <w:color w:val="000000" w:themeColor="text1"/>
        </w:rPr>
        <w:t xml:space="preserve">n </w:t>
      </w:r>
      <w:r>
        <w:t>2023</w:t>
      </w:r>
      <w:r>
        <w:t xml:space="preserve"> bieten wir auch wieder Tenniscamps an.</w:t>
      </w:r>
    </w:p>
    <w:sectPr w:rsidR="00920362">
      <w:pgSz w:w="11906" w:h="16838"/>
      <w:pgMar w:top="0" w:right="1418" w:bottom="0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2"/>
    <w:rsid w:val="004B0D7F"/>
    <w:rsid w:val="009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6A18"/>
  <w15:docId w15:val="{2A3395B4-4358-4901-985E-ECFB7A89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AA619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A619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AA6197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165A3"/>
  </w:style>
  <w:style w:type="character" w:customStyle="1" w:styleId="FuzeileZchn">
    <w:name w:val="Fußzeile Zchn"/>
    <w:basedOn w:val="Absatz-Standardschriftart"/>
    <w:link w:val="Fuzeile"/>
    <w:uiPriority w:val="99"/>
    <w:qFormat/>
    <w:rsid w:val="003165A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F4015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rsid w:val="00AA6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AA6197"/>
    <w:pPr>
      <w:ind w:left="720"/>
      <w:contextualSpacing/>
    </w:pPr>
  </w:style>
  <w:style w:type="paragraph" w:styleId="KeinLeerraum">
    <w:name w:val="No Spacing"/>
    <w:uiPriority w:val="1"/>
    <w:qFormat/>
    <w:rsid w:val="002533E6"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165A3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165A3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F401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stsportvereinbon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stsportvereinbonn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7526-A141-4F2F-AD63-A0E00ED3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PSV202</dc:creator>
  <dc:description/>
  <cp:lastModifiedBy>Jürgen Schütt</cp:lastModifiedBy>
  <cp:revision>2</cp:revision>
  <cp:lastPrinted>2021-05-10T08:54:00Z</cp:lastPrinted>
  <dcterms:created xsi:type="dcterms:W3CDTF">2023-02-23T10:05:00Z</dcterms:created>
  <dcterms:modified xsi:type="dcterms:W3CDTF">2023-02-23T10:05:00Z</dcterms:modified>
  <dc:language>de-DE</dc:language>
</cp:coreProperties>
</file>